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6"/>
          <w:szCs w:val="36"/>
          <w:lang w:eastAsia="zh-CN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36"/>
          <w:szCs w:val="36"/>
          <w:lang w:eastAsia="zh-CN"/>
        </w:rPr>
        <w:t>汉孝产业新城创新大道（思源路-盛运街）给水劳务外包工程</w:t>
      </w:r>
    </w:p>
    <w:p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中标（成交）结果公告</w:t>
      </w:r>
      <w:bookmarkEnd w:id="0"/>
      <w:bookmarkEnd w:id="1"/>
    </w:p>
    <w:p>
      <w:pPr>
        <w:snapToGrid w:val="0"/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HBZX202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CS0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06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napToGrid w:val="0"/>
        <w:spacing w:line="54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政府采购计划备案号：无；</w:t>
      </w:r>
    </w:p>
    <w:p>
      <w:pPr>
        <w:ind w:left="1960" w:hanging="1960" w:hangingChars="700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汉孝产业新城创新大道（思源路-盛运街）给水劳务外包工程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>
      <w:pPr>
        <w:ind w:left="2239" w:leftChars="266" w:hanging="1680" w:hangingChars="6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供应商名称：孝感市鹏达劳务有限公司  </w:t>
      </w:r>
    </w:p>
    <w:p>
      <w:pPr>
        <w:ind w:left="2239" w:leftChars="266" w:hanging="1680" w:hangingChars="6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孝感市董永路东侧宇济滨湖天地竹苑6号楼19层1903号</w:t>
      </w:r>
    </w:p>
    <w:p>
      <w:pPr>
        <w:ind w:left="2239" w:leftChars="266" w:hanging="1680" w:hangingChars="6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中标（成交）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金额：76.900121万元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0"/>
        <w:tblW w:w="8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24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8240" w:type="dxa"/>
          </w:tcPr>
          <w:p>
            <w:pPr>
              <w:ind w:left="840" w:hanging="840" w:hangingChars="300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汉孝产业新城创新大道（思源路-盛运街）给水劳务外包工程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施工范围：详见工程量清单及第四章采购需求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施工工期：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天</w:t>
            </w:r>
          </w:p>
        </w:tc>
      </w:tr>
    </w:tbl>
    <w:p>
      <w:pPr>
        <w:ind w:left="5320" w:hanging="5320" w:hangingChars="1900"/>
        <w:jc w:val="left"/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杨保红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（组长）</w:t>
      </w:r>
      <w:r>
        <w:rPr>
          <w:rFonts w:hint="eastAsia" w:ascii="仿宋" w:hAnsi="仿宋" w:eastAsia="仿宋"/>
          <w:kern w:val="0"/>
          <w:sz w:val="28"/>
          <w:szCs w:val="28"/>
        </w:rPr>
        <w:t>、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朱映雪</w:t>
      </w:r>
      <w:r>
        <w:rPr>
          <w:rFonts w:hint="eastAsia" w:ascii="仿宋" w:hAnsi="仿宋" w:eastAsia="仿宋"/>
          <w:kern w:val="0"/>
          <w:sz w:val="28"/>
          <w:szCs w:val="28"/>
        </w:rPr>
        <w:t>、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 xml:space="preserve">黄承林  </w:t>
      </w:r>
    </w:p>
    <w:p>
      <w:pPr>
        <w:pStyle w:val="7"/>
        <w:rPr>
          <w:sz w:val="28"/>
          <w:szCs w:val="28"/>
        </w:rPr>
      </w:pPr>
    </w:p>
    <w:p>
      <w:pPr>
        <w:ind w:left="3920" w:hanging="3920" w:hangingChars="1400"/>
        <w:rPr>
          <w:rFonts w:ascii="黑体" w:hAnsi="黑体" w:eastAsia="黑体"/>
          <w:color w:val="FF000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按照合同约定收取；金额: 人民币伍仟元整（</w:t>
      </w:r>
      <w:r>
        <w:rPr>
          <w:rFonts w:hint="eastAsia" w:ascii="仿宋" w:hAnsi="仿宋" w:eastAsia="仿宋"/>
          <w:sz w:val="28"/>
          <w:szCs w:val="28"/>
          <w:u w:val="single"/>
          <w:shd w:val="clear" w:color="auto" w:fill="FFFFFF"/>
        </w:rPr>
        <w:t>￥5000.00元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）</w:t>
      </w:r>
    </w:p>
    <w:p>
      <w:pPr>
        <w:pStyle w:val="7"/>
        <w:rPr>
          <w:rFonts w:ascii="黑体" w:hAnsi="黑体" w:eastAsia="黑体"/>
          <w:color w:val="FF0000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ascii="黑体" w:hAnsi="黑体" w:eastAsia="黑体" w:cs="仿宋"/>
          <w:sz w:val="28"/>
          <w:szCs w:val="28"/>
        </w:rPr>
      </w:pPr>
      <w:bookmarkStart w:id="14" w:name="_GoBack"/>
      <w:bookmarkEnd w:id="14"/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snapToGrid w:val="0"/>
        <w:spacing w:line="54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信息发布媒介：</w:t>
      </w:r>
    </w:p>
    <w:p>
      <w:pPr>
        <w:snapToGrid w:val="0"/>
        <w:spacing w:line="54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中国政府采购网http://www.ccgp.gov.cn/</w:t>
      </w:r>
    </w:p>
    <w:p>
      <w:pPr>
        <w:snapToGrid w:val="0"/>
        <w:spacing w:line="54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孝感市自来水有限公司http://www.hbxgzls.com/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snapToGrid w:val="0"/>
        <w:spacing w:line="540" w:lineRule="exact"/>
        <w:ind w:firstLine="540"/>
        <w:rPr>
          <w:rFonts w:ascii="仿宋" w:hAnsi="仿宋" w:eastAsia="仿宋" w:cs="宋体"/>
          <w:sz w:val="28"/>
          <w:szCs w:val="28"/>
        </w:rPr>
      </w:pPr>
      <w:bookmarkStart w:id="2" w:name="_Toc28359019"/>
      <w:bookmarkStart w:id="3" w:name="_Toc35393806"/>
      <w:bookmarkStart w:id="4" w:name="_Toc28359096"/>
      <w:bookmarkStart w:id="5" w:name="_Toc35393637"/>
      <w:r>
        <w:rPr>
          <w:rFonts w:hint="eastAsia" w:ascii="仿宋" w:hAnsi="仿宋" w:eastAsia="仿宋" w:cs="宋体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snapToGrid w:val="0"/>
        <w:spacing w:line="540" w:lineRule="exact"/>
        <w:ind w:firstLine="540"/>
        <w:rPr>
          <w:rFonts w:hint="eastAsia" w:ascii="仿宋" w:hAnsi="仿宋" w:eastAsia="仿宋" w:cs="宋体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名    称：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湖北畅泉建设工程有限公司</w:t>
      </w:r>
    </w:p>
    <w:p>
      <w:pPr>
        <w:snapToGrid w:val="0"/>
        <w:spacing w:line="540" w:lineRule="exact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地    址：孝感市城站路114号</w:t>
      </w:r>
    </w:p>
    <w:p>
      <w:pPr>
        <w:snapToGrid w:val="0"/>
        <w:spacing w:line="540" w:lineRule="exact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联系方式：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0712-2361088</w:t>
      </w:r>
      <w:r>
        <w:rPr>
          <w:rFonts w:hint="eastAsia" w:ascii="仿宋" w:hAnsi="仿宋" w:eastAsia="仿宋" w:cs="宋体"/>
          <w:sz w:val="28"/>
          <w:szCs w:val="28"/>
        </w:rPr>
        <w:t xml:space="preserve">　　　　 　　　 </w:t>
      </w:r>
    </w:p>
    <w:p>
      <w:pPr>
        <w:snapToGrid w:val="0"/>
        <w:spacing w:line="540" w:lineRule="exact"/>
        <w:ind w:firstLine="540"/>
        <w:rPr>
          <w:rFonts w:ascii="仿宋" w:hAnsi="仿宋" w:eastAsia="仿宋" w:cs="宋体"/>
          <w:sz w:val="28"/>
          <w:szCs w:val="28"/>
        </w:rPr>
      </w:pPr>
      <w:bookmarkStart w:id="6" w:name="_Toc28359097"/>
      <w:bookmarkStart w:id="7" w:name="_Toc35393638"/>
      <w:bookmarkStart w:id="8" w:name="_Toc28359020"/>
      <w:bookmarkStart w:id="9" w:name="_Toc35393807"/>
      <w:r>
        <w:rPr>
          <w:rFonts w:hint="eastAsia" w:ascii="仿宋" w:hAnsi="仿宋" w:eastAsia="仿宋" w:cs="宋体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snapToGrid w:val="0"/>
        <w:spacing w:line="540" w:lineRule="exact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名    称：湖北兆鑫工程咨询有限责任公司</w:t>
      </w:r>
    </w:p>
    <w:p>
      <w:pPr>
        <w:snapToGrid w:val="0"/>
        <w:spacing w:line="540" w:lineRule="exact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地　　址：孝感市北京路58号国贸大厦16楼1603室</w:t>
      </w:r>
    </w:p>
    <w:p>
      <w:pPr>
        <w:snapToGrid w:val="0"/>
        <w:spacing w:line="540" w:lineRule="exact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联系方式：严宇恒 18695086585　　</w:t>
      </w:r>
    </w:p>
    <w:p>
      <w:pPr>
        <w:snapToGrid w:val="0"/>
        <w:spacing w:line="540" w:lineRule="exact"/>
        <w:ind w:firstLine="540"/>
        <w:rPr>
          <w:rFonts w:ascii="仿宋" w:hAnsi="仿宋" w:eastAsia="仿宋" w:cs="宋体"/>
          <w:sz w:val="28"/>
          <w:szCs w:val="28"/>
        </w:rPr>
      </w:pPr>
      <w:bookmarkStart w:id="10" w:name="_Toc35393808"/>
      <w:bookmarkStart w:id="11" w:name="_Toc28359021"/>
      <w:bookmarkStart w:id="12" w:name="_Toc28359098"/>
      <w:bookmarkStart w:id="13" w:name="_Toc35393639"/>
      <w:r>
        <w:rPr>
          <w:rFonts w:hint="eastAsia" w:ascii="仿宋" w:hAnsi="仿宋" w:eastAsia="仿宋" w:cs="宋体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>
      <w:pPr>
        <w:snapToGrid w:val="0"/>
        <w:spacing w:line="540" w:lineRule="exact"/>
        <w:ind w:firstLine="540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项目联系人：陈静</w:t>
      </w:r>
    </w:p>
    <w:p>
      <w:pPr>
        <w:snapToGrid w:val="0"/>
        <w:spacing w:line="540" w:lineRule="exact"/>
        <w:ind w:firstLine="54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电　　  话：0712-2361088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1.采购文件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56E489C"/>
    <w:rsid w:val="00000750"/>
    <w:rsid w:val="00213AA8"/>
    <w:rsid w:val="002442DE"/>
    <w:rsid w:val="002B702C"/>
    <w:rsid w:val="002F06E3"/>
    <w:rsid w:val="00401476"/>
    <w:rsid w:val="008F75FB"/>
    <w:rsid w:val="00A36ED2"/>
    <w:rsid w:val="00A5654C"/>
    <w:rsid w:val="00B02315"/>
    <w:rsid w:val="00DC6923"/>
    <w:rsid w:val="00E04F0A"/>
    <w:rsid w:val="00E25576"/>
    <w:rsid w:val="00EB54E8"/>
    <w:rsid w:val="00ED72C3"/>
    <w:rsid w:val="00F15A07"/>
    <w:rsid w:val="021B0B85"/>
    <w:rsid w:val="0A407D12"/>
    <w:rsid w:val="0A4F4624"/>
    <w:rsid w:val="0A814AC1"/>
    <w:rsid w:val="0C2637C4"/>
    <w:rsid w:val="0C2748F2"/>
    <w:rsid w:val="0F570B08"/>
    <w:rsid w:val="0F926D38"/>
    <w:rsid w:val="11872EA3"/>
    <w:rsid w:val="12865D88"/>
    <w:rsid w:val="12B97F20"/>
    <w:rsid w:val="156E489C"/>
    <w:rsid w:val="17900978"/>
    <w:rsid w:val="17D92F63"/>
    <w:rsid w:val="17FE2ACB"/>
    <w:rsid w:val="1C5E7270"/>
    <w:rsid w:val="222211BB"/>
    <w:rsid w:val="29707788"/>
    <w:rsid w:val="29AF2462"/>
    <w:rsid w:val="2AD04067"/>
    <w:rsid w:val="33BD5C42"/>
    <w:rsid w:val="33F237D0"/>
    <w:rsid w:val="34835BF6"/>
    <w:rsid w:val="35481BDB"/>
    <w:rsid w:val="36111781"/>
    <w:rsid w:val="37734112"/>
    <w:rsid w:val="37CB3403"/>
    <w:rsid w:val="381B607C"/>
    <w:rsid w:val="39C30B4B"/>
    <w:rsid w:val="39D4469E"/>
    <w:rsid w:val="3AC82DC7"/>
    <w:rsid w:val="3C43414A"/>
    <w:rsid w:val="3CCC5077"/>
    <w:rsid w:val="3E520037"/>
    <w:rsid w:val="3ECC3466"/>
    <w:rsid w:val="460B733C"/>
    <w:rsid w:val="48BA6F0D"/>
    <w:rsid w:val="4C08658B"/>
    <w:rsid w:val="50CA2A7F"/>
    <w:rsid w:val="54D33C31"/>
    <w:rsid w:val="56BC7AA5"/>
    <w:rsid w:val="586435D7"/>
    <w:rsid w:val="58B44FC2"/>
    <w:rsid w:val="5B774ABA"/>
    <w:rsid w:val="5D4A3697"/>
    <w:rsid w:val="5E3E0351"/>
    <w:rsid w:val="608A37A7"/>
    <w:rsid w:val="64253FB1"/>
    <w:rsid w:val="65111A17"/>
    <w:rsid w:val="66E022FF"/>
    <w:rsid w:val="6D9B519D"/>
    <w:rsid w:val="6F770C8C"/>
    <w:rsid w:val="70A00FCD"/>
    <w:rsid w:val="71563019"/>
    <w:rsid w:val="743115F7"/>
    <w:rsid w:val="76F746EC"/>
    <w:rsid w:val="777B0DEC"/>
    <w:rsid w:val="79870C14"/>
    <w:rsid w:val="7CED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/>
    </w:pPr>
    <w:rPr>
      <w:rFonts w:ascii="Calibri"/>
      <w:sz w:val="21"/>
      <w:szCs w:val="24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宋体"/>
      <w:sz w:val="30"/>
      <w:szCs w:val="20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3">
    <w:name w:val="NormalCharacter"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89</Words>
  <Characters>510</Characters>
  <Lines>4</Lines>
  <Paragraphs>1</Paragraphs>
  <TotalTime>2</TotalTime>
  <ScaleCrop>false</ScaleCrop>
  <LinksUpToDate>false</LinksUpToDate>
  <CharactersWithSpaces>598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2020-03-30T06:55:00Z</dcterms:created>
  <dc:creator>Administrator</dc:creator>
  <cp:lastModifiedBy>yyh13</cp:lastModifiedBy>
  <cp:lastPrinted>2022-04-01T06:46:00Z</cp:lastPrinted>
  <dcterms:modified xsi:type="dcterms:W3CDTF">2022-12-22T07:17:21Z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E8C59E48135840F98310D1C6E43FCFF8</vt:lpwstr>
  </property>
</Properties>
</file>